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A690" w14:textId="77777777" w:rsidR="00BB31D3" w:rsidRPr="009D50CC" w:rsidRDefault="009D50CC">
      <w:pPr>
        <w:jc w:val="center"/>
        <w:rPr>
          <w:rFonts w:ascii="ＭＳ ゴシック" w:eastAsia="ＭＳ ゴシック" w:hAnsi="ＭＳ ゴシック"/>
          <w:sz w:val="24"/>
        </w:rPr>
      </w:pPr>
      <w:r w:rsidRPr="009D50CC">
        <w:rPr>
          <w:rFonts w:ascii="ＭＳ 明朝" w:eastAsia="ＭＳ 明朝" w:hAnsi="ＭＳ 明朝" w:hint="eastAsia"/>
        </w:rPr>
        <w:t>県内大学による県内定着促進助成事業　募集要領</w:t>
      </w:r>
    </w:p>
    <w:p w14:paraId="2212A35A"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第１　趣旨</w:t>
      </w:r>
    </w:p>
    <w:p w14:paraId="401180A6" w14:textId="77777777" w:rsidR="00BB31D3" w:rsidRPr="009D50CC" w:rsidRDefault="009D50CC">
      <w:pPr>
        <w:ind w:leftChars="200" w:left="420" w:firstLineChars="100" w:firstLine="210"/>
        <w:rPr>
          <w:rFonts w:ascii="ＭＳ 明朝" w:eastAsia="ＭＳ 明朝" w:hAnsi="ＭＳ 明朝"/>
        </w:rPr>
      </w:pPr>
      <w:r w:rsidRPr="009D50CC">
        <w:rPr>
          <w:rFonts w:ascii="ＭＳ 明朝" w:eastAsia="ＭＳ 明朝" w:hAnsi="ＭＳ 明朝" w:hint="eastAsia"/>
        </w:rPr>
        <w:t>県内大学による県内定着促進助成事業助成金交付要綱（以下「要綱」という。）第２に規定する助成の対象要件及び助成額は、この要領の定めるところによる。併せて、この要領は、助成事業の募集に関し、必要な事項を定める。</w:t>
      </w:r>
    </w:p>
    <w:p w14:paraId="7A8128AF" w14:textId="77777777" w:rsidR="00BB31D3" w:rsidRPr="009D50CC" w:rsidRDefault="00BB31D3">
      <w:pPr>
        <w:rPr>
          <w:rFonts w:ascii="ＭＳ 明朝" w:eastAsia="ＭＳ 明朝" w:hAnsi="ＭＳ 明朝"/>
        </w:rPr>
      </w:pPr>
    </w:p>
    <w:p w14:paraId="4802AD3F"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第２　募集する助成の対象及び対象事業の内容</w:t>
      </w:r>
    </w:p>
    <w:p w14:paraId="29BD247A"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１　助成の対象</w:t>
      </w:r>
    </w:p>
    <w:p w14:paraId="582D26F3" w14:textId="77777777" w:rsidR="00BB31D3" w:rsidRPr="009D50CC" w:rsidRDefault="009D50CC">
      <w:pPr>
        <w:ind w:left="630" w:hangingChars="300" w:hanging="630"/>
        <w:rPr>
          <w:rFonts w:ascii="ＭＳ 明朝" w:eastAsia="ＭＳ 明朝" w:hAnsi="ＭＳ 明朝"/>
        </w:rPr>
      </w:pPr>
      <w:r w:rsidRPr="009D50CC">
        <w:rPr>
          <w:rFonts w:ascii="ＭＳ 明朝" w:eastAsia="ＭＳ 明朝" w:hAnsi="ＭＳ 明朝" w:hint="eastAsia"/>
        </w:rPr>
        <w:t xml:space="preserve">　　ア　原則として、大学１～２年生、短大１年生、高専４年生、大学院修士１年を対象とし、参加者の過半数が対象学年の学生となるよう募集に努めること。なお、募集の結果、対象学年の学生が過半数に満たなかった場合には、その他の学年が参加することも可能とする。</w:t>
      </w:r>
    </w:p>
    <w:p w14:paraId="573C0ED2" w14:textId="77777777" w:rsidR="00BB31D3" w:rsidRPr="009D50CC" w:rsidRDefault="009D50CC">
      <w:pPr>
        <w:ind w:left="630" w:hangingChars="300" w:hanging="630"/>
        <w:rPr>
          <w:rFonts w:ascii="ＭＳ 明朝" w:eastAsia="ＭＳ 明朝" w:hAnsi="ＭＳ 明朝"/>
        </w:rPr>
      </w:pPr>
      <w:r w:rsidRPr="009D50CC">
        <w:rPr>
          <w:rFonts w:ascii="ＭＳ 明朝" w:eastAsia="ＭＳ 明朝" w:hAnsi="ＭＳ 明朝" w:hint="eastAsia"/>
        </w:rPr>
        <w:t xml:space="preserve">　　イ　原則として県内に本社を置く企業を対象事業所とするが、県内に支店等の事業所を持ち、県外に本社を置く企業が参加することも可能とする。</w:t>
      </w:r>
    </w:p>
    <w:p w14:paraId="36116043" w14:textId="77777777" w:rsidR="00BB31D3" w:rsidRPr="009D50CC" w:rsidRDefault="009D50CC">
      <w:pPr>
        <w:ind w:firstLineChars="100" w:firstLine="210"/>
        <w:rPr>
          <w:rFonts w:ascii="ＭＳ 明朝" w:eastAsia="ＭＳ 明朝" w:hAnsi="ＭＳ 明朝"/>
        </w:rPr>
      </w:pPr>
      <w:r w:rsidRPr="009D50CC">
        <w:rPr>
          <w:rFonts w:ascii="ＭＳ 明朝" w:eastAsia="ＭＳ 明朝" w:hAnsi="ＭＳ 明朝" w:hint="eastAsia"/>
        </w:rPr>
        <w:t>２　対象事業の内容</w:t>
      </w:r>
    </w:p>
    <w:p w14:paraId="53A6B93D" w14:textId="77777777" w:rsidR="00BB31D3" w:rsidRPr="009D50CC" w:rsidRDefault="009D50CC">
      <w:pPr>
        <w:ind w:firstLineChars="200" w:firstLine="420"/>
        <w:rPr>
          <w:rFonts w:ascii="ＭＳ 明朝" w:eastAsia="ＭＳ 明朝" w:hAnsi="ＭＳ 明朝"/>
        </w:rPr>
      </w:pPr>
      <w:r w:rsidRPr="009D50CC">
        <w:rPr>
          <w:rFonts w:ascii="ＭＳ 明朝" w:eastAsia="ＭＳ 明朝" w:hAnsi="ＭＳ 明朝" w:hint="eastAsia"/>
        </w:rPr>
        <w:t>ア　キャリア教育として行う就業体験を伴うプログラム</w:t>
      </w:r>
    </w:p>
    <w:p w14:paraId="3E1D3D44" w14:textId="77777777" w:rsidR="00BB31D3" w:rsidRPr="009D50CC" w:rsidRDefault="009D50CC">
      <w:pPr>
        <w:ind w:leftChars="300" w:left="630" w:firstLineChars="100" w:firstLine="210"/>
        <w:rPr>
          <w:rFonts w:ascii="ＭＳ 明朝" w:eastAsia="ＭＳ 明朝" w:hAnsi="ＭＳ 明朝"/>
        </w:rPr>
      </w:pPr>
      <w:r w:rsidRPr="009D50CC">
        <w:rPr>
          <w:rFonts w:ascii="ＭＳ 明朝" w:eastAsia="ＭＳ 明朝" w:hAnsi="ＭＳ 明朝" w:hint="eastAsia"/>
        </w:rPr>
        <w:t>就職・採用活動を目的とせず、大学等が企画し、学生を教育する観点から県内企業等を理解することを目的に行う就業体験を伴うプログラム</w:t>
      </w:r>
    </w:p>
    <w:p w14:paraId="02C426F5" w14:textId="77777777" w:rsidR="00BB31D3" w:rsidRPr="009D50CC" w:rsidRDefault="009D50CC">
      <w:pPr>
        <w:ind w:firstLineChars="200" w:firstLine="420"/>
        <w:rPr>
          <w:rFonts w:ascii="ＭＳ 明朝" w:eastAsia="ＭＳ 明朝" w:hAnsi="ＭＳ 明朝"/>
        </w:rPr>
      </w:pPr>
      <w:r w:rsidRPr="009D50CC">
        <w:rPr>
          <w:rFonts w:ascii="ＭＳ 明朝" w:eastAsia="ＭＳ 明朝" w:hAnsi="ＭＳ 明朝" w:hint="eastAsia"/>
        </w:rPr>
        <w:t>イ　県内企業ガイダンス等</w:t>
      </w:r>
    </w:p>
    <w:p w14:paraId="3A1742E5" w14:textId="77777777" w:rsidR="00BB31D3" w:rsidRPr="009D50CC" w:rsidRDefault="009D50CC">
      <w:pPr>
        <w:ind w:firstLineChars="400" w:firstLine="840"/>
        <w:rPr>
          <w:rFonts w:ascii="ＭＳ 明朝" w:eastAsia="ＭＳ 明朝" w:hAnsi="ＭＳ 明朝"/>
        </w:rPr>
      </w:pPr>
      <w:r w:rsidRPr="009D50CC">
        <w:rPr>
          <w:rFonts w:ascii="ＭＳ 明朝" w:eastAsia="ＭＳ 明朝" w:hAnsi="ＭＳ 明朝" w:hint="eastAsia"/>
        </w:rPr>
        <w:t>大学等が企画・開催する県内企業等による企業ガイダンス等</w:t>
      </w:r>
    </w:p>
    <w:p w14:paraId="296E2662" w14:textId="77777777" w:rsidR="00BB31D3" w:rsidRPr="009D50CC" w:rsidRDefault="009D50CC">
      <w:pPr>
        <w:ind w:firstLineChars="200" w:firstLine="420"/>
        <w:rPr>
          <w:rFonts w:ascii="ＭＳ 明朝" w:eastAsia="ＭＳ 明朝" w:hAnsi="ＭＳ 明朝"/>
        </w:rPr>
      </w:pPr>
      <w:r w:rsidRPr="009D50CC">
        <w:rPr>
          <w:rFonts w:ascii="ＭＳ 明朝" w:eastAsia="ＭＳ 明朝" w:hAnsi="ＭＳ 明朝" w:hint="eastAsia"/>
        </w:rPr>
        <w:t>ウ　キャリア教育講義等</w:t>
      </w:r>
    </w:p>
    <w:p w14:paraId="01C34A42" w14:textId="77777777" w:rsidR="00BB31D3" w:rsidRPr="009D50CC" w:rsidRDefault="009D50CC">
      <w:pPr>
        <w:ind w:leftChars="300" w:left="630" w:firstLineChars="100" w:firstLine="210"/>
        <w:rPr>
          <w:rFonts w:ascii="ＭＳ 明朝" w:eastAsia="ＭＳ 明朝" w:hAnsi="ＭＳ 明朝"/>
        </w:rPr>
      </w:pPr>
      <w:r w:rsidRPr="009D50CC">
        <w:rPr>
          <w:rFonts w:ascii="ＭＳ 明朝" w:eastAsia="ＭＳ 明朝" w:hAnsi="ＭＳ 明朝" w:hint="eastAsia"/>
        </w:rPr>
        <w:t>大学等が県内企業の社員等を招いて実施するキャリア教育講義等（単位の取得を伴うものを含む）</w:t>
      </w:r>
    </w:p>
    <w:p w14:paraId="3C04727C" w14:textId="77777777" w:rsidR="00BB31D3" w:rsidRPr="009D50CC" w:rsidRDefault="009D50CC">
      <w:pPr>
        <w:ind w:firstLineChars="200" w:firstLine="420"/>
        <w:rPr>
          <w:rFonts w:ascii="ＭＳ 明朝" w:eastAsia="ＭＳ 明朝" w:hAnsi="ＭＳ 明朝"/>
        </w:rPr>
      </w:pPr>
      <w:r w:rsidRPr="009D50CC">
        <w:rPr>
          <w:rFonts w:ascii="ＭＳ 明朝" w:eastAsia="ＭＳ 明朝" w:hAnsi="ＭＳ 明朝" w:hint="eastAsia"/>
        </w:rPr>
        <w:t>エ　交流会・ワークショップ等</w:t>
      </w:r>
    </w:p>
    <w:p w14:paraId="11A8D4D8" w14:textId="77777777" w:rsidR="00BB31D3" w:rsidRPr="009D50CC" w:rsidRDefault="009D50CC">
      <w:pPr>
        <w:ind w:leftChars="300" w:left="630" w:firstLineChars="100" w:firstLine="210"/>
        <w:rPr>
          <w:rFonts w:ascii="ＭＳ 明朝" w:eastAsia="ＭＳ 明朝" w:hAnsi="ＭＳ 明朝"/>
        </w:rPr>
      </w:pPr>
      <w:r w:rsidRPr="009D50CC">
        <w:rPr>
          <w:rFonts w:ascii="ＭＳ 明朝" w:eastAsia="ＭＳ 明朝" w:hAnsi="ＭＳ 明朝" w:hint="eastAsia"/>
        </w:rPr>
        <w:t>大学等が開催し、学生に県内企業等で働く社会人と気軽に対話できる場を提供する交流会・ワークショップ等</w:t>
      </w:r>
    </w:p>
    <w:p w14:paraId="14FA2C20" w14:textId="77777777" w:rsidR="00BB31D3" w:rsidRPr="009D50CC" w:rsidRDefault="009D50CC">
      <w:pPr>
        <w:ind w:firstLineChars="200" w:firstLine="420"/>
        <w:rPr>
          <w:rFonts w:ascii="ＭＳ 明朝" w:eastAsia="ＭＳ 明朝" w:hAnsi="ＭＳ 明朝"/>
        </w:rPr>
      </w:pPr>
      <w:r w:rsidRPr="009D50CC">
        <w:rPr>
          <w:rFonts w:ascii="ＭＳ 明朝" w:eastAsia="ＭＳ 明朝" w:hAnsi="ＭＳ 明朝" w:hint="eastAsia"/>
        </w:rPr>
        <w:t>オ　県内企業の見学・バスツアー等</w:t>
      </w:r>
    </w:p>
    <w:p w14:paraId="5C7B904E" w14:textId="77777777" w:rsidR="00BB31D3" w:rsidRPr="009D50CC" w:rsidRDefault="009D50CC">
      <w:pPr>
        <w:ind w:leftChars="300" w:left="630" w:firstLineChars="100" w:firstLine="210"/>
        <w:rPr>
          <w:rFonts w:ascii="ＭＳ 明朝" w:eastAsia="ＭＳ 明朝" w:hAnsi="ＭＳ 明朝"/>
        </w:rPr>
      </w:pPr>
      <w:r w:rsidRPr="009D50CC">
        <w:rPr>
          <w:rFonts w:ascii="ＭＳ 明朝" w:eastAsia="ＭＳ 明朝" w:hAnsi="ＭＳ 明朝" w:hint="eastAsia"/>
        </w:rPr>
        <w:t>大学等が企画し、県内企業の協力を得て実施する県内企業の見学、バスツアー等</w:t>
      </w:r>
    </w:p>
    <w:p w14:paraId="0B5BE185" w14:textId="77777777" w:rsidR="00BB31D3" w:rsidRPr="009D50CC" w:rsidRDefault="00BB31D3">
      <w:pPr>
        <w:rPr>
          <w:rFonts w:ascii="ＭＳ 明朝" w:eastAsia="ＭＳ 明朝" w:hAnsi="ＭＳ 明朝"/>
        </w:rPr>
      </w:pPr>
    </w:p>
    <w:p w14:paraId="5EE77558"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第３　助成額及び助成対象経費等</w:t>
      </w:r>
    </w:p>
    <w:p w14:paraId="708D9C7D" w14:textId="77777777" w:rsidR="00BB31D3" w:rsidRPr="009D50CC" w:rsidRDefault="009D50CC">
      <w:pPr>
        <w:ind w:firstLineChars="100" w:firstLine="210"/>
        <w:rPr>
          <w:rFonts w:ascii="ＭＳ 明朝" w:eastAsia="ＭＳ 明朝" w:hAnsi="ＭＳ 明朝"/>
        </w:rPr>
      </w:pPr>
      <w:r w:rsidRPr="009D50CC">
        <w:rPr>
          <w:rFonts w:ascii="ＭＳ 明朝" w:eastAsia="ＭＳ 明朝" w:hAnsi="ＭＳ 明朝" w:hint="eastAsia"/>
        </w:rPr>
        <w:t>１　助成額</w:t>
      </w:r>
    </w:p>
    <w:tbl>
      <w:tblPr>
        <w:tblpPr w:leftFromText="142" w:rightFromText="142" w:vertAnchor="text" w:tblpX="416" w:tblpY="44"/>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6003"/>
        <w:gridCol w:w="2477"/>
      </w:tblGrid>
      <w:tr w:rsidR="009D50CC" w:rsidRPr="009D50CC" w14:paraId="445F593D" w14:textId="77777777">
        <w:trPr>
          <w:trHeight w:val="106"/>
        </w:trPr>
        <w:tc>
          <w:tcPr>
            <w:tcW w:w="6003" w:type="dxa"/>
            <w:tcBorders>
              <w:top w:val="single" w:sz="4" w:space="0" w:color="auto"/>
              <w:left w:val="single" w:sz="4" w:space="0" w:color="auto"/>
              <w:bottom w:val="single" w:sz="4" w:space="0" w:color="auto"/>
              <w:right w:val="single" w:sz="4" w:space="0" w:color="auto"/>
            </w:tcBorders>
            <w:vAlign w:val="center"/>
          </w:tcPr>
          <w:p w14:paraId="03B95A5B"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対象事業</w:t>
            </w:r>
          </w:p>
        </w:tc>
        <w:tc>
          <w:tcPr>
            <w:tcW w:w="2477" w:type="dxa"/>
            <w:tcBorders>
              <w:top w:val="single" w:sz="4" w:space="0" w:color="auto"/>
              <w:left w:val="single" w:sz="4" w:space="0" w:color="auto"/>
              <w:bottom w:val="single" w:sz="4" w:space="0" w:color="auto"/>
              <w:right w:val="single" w:sz="4" w:space="0" w:color="auto"/>
            </w:tcBorders>
            <w:vAlign w:val="center"/>
          </w:tcPr>
          <w:p w14:paraId="78CBFABF"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助成上限額</w:t>
            </w:r>
          </w:p>
        </w:tc>
      </w:tr>
      <w:tr w:rsidR="009D50CC" w:rsidRPr="009D50CC" w14:paraId="1CE86D6F" w14:textId="77777777">
        <w:trPr>
          <w:trHeight w:val="276"/>
        </w:trPr>
        <w:tc>
          <w:tcPr>
            <w:tcW w:w="6003" w:type="dxa"/>
            <w:tcBorders>
              <w:top w:val="single" w:sz="4" w:space="0" w:color="auto"/>
              <w:left w:val="single" w:sz="4" w:space="0" w:color="auto"/>
              <w:bottom w:val="single" w:sz="4" w:space="0" w:color="auto"/>
              <w:right w:val="single" w:sz="4" w:space="0" w:color="auto"/>
            </w:tcBorders>
            <w:vAlign w:val="center"/>
          </w:tcPr>
          <w:p w14:paraId="18EF49B6"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ア　キャリア教育として行う就業体験を伴うプログラム</w:t>
            </w:r>
          </w:p>
        </w:tc>
        <w:tc>
          <w:tcPr>
            <w:tcW w:w="2477" w:type="dxa"/>
            <w:tcBorders>
              <w:top w:val="single" w:sz="4" w:space="0" w:color="auto"/>
              <w:left w:val="single" w:sz="4" w:space="0" w:color="auto"/>
              <w:bottom w:val="single" w:sz="4" w:space="0" w:color="auto"/>
              <w:right w:val="single" w:sz="4" w:space="0" w:color="auto"/>
            </w:tcBorders>
            <w:vAlign w:val="center"/>
          </w:tcPr>
          <w:p w14:paraId="2EEB88B6"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200千円</w:t>
            </w:r>
          </w:p>
        </w:tc>
      </w:tr>
      <w:tr w:rsidR="009D50CC" w:rsidRPr="009D50CC" w14:paraId="0C57639C" w14:textId="77777777">
        <w:trPr>
          <w:trHeight w:val="360"/>
        </w:trPr>
        <w:tc>
          <w:tcPr>
            <w:tcW w:w="6003" w:type="dxa"/>
            <w:tcBorders>
              <w:top w:val="single" w:sz="4" w:space="0" w:color="auto"/>
              <w:left w:val="single" w:sz="4" w:space="0" w:color="auto"/>
              <w:bottom w:val="single" w:sz="4" w:space="0" w:color="auto"/>
              <w:right w:val="single" w:sz="4" w:space="0" w:color="auto"/>
            </w:tcBorders>
            <w:vAlign w:val="center"/>
          </w:tcPr>
          <w:p w14:paraId="1BBB0176"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イ　県内企業ガイダンス等</w:t>
            </w:r>
          </w:p>
        </w:tc>
        <w:tc>
          <w:tcPr>
            <w:tcW w:w="2477" w:type="dxa"/>
            <w:tcBorders>
              <w:top w:val="single" w:sz="4" w:space="0" w:color="auto"/>
              <w:left w:val="single" w:sz="4" w:space="0" w:color="auto"/>
              <w:bottom w:val="single" w:sz="4" w:space="0" w:color="auto"/>
              <w:right w:val="single" w:sz="4" w:space="0" w:color="auto"/>
            </w:tcBorders>
            <w:vAlign w:val="center"/>
          </w:tcPr>
          <w:p w14:paraId="7033BFF1"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150千円</w:t>
            </w:r>
          </w:p>
        </w:tc>
      </w:tr>
      <w:tr w:rsidR="009D50CC" w:rsidRPr="009D50CC" w14:paraId="75237C46" w14:textId="77777777">
        <w:trPr>
          <w:trHeight w:val="360"/>
        </w:trPr>
        <w:tc>
          <w:tcPr>
            <w:tcW w:w="6003" w:type="dxa"/>
            <w:tcBorders>
              <w:top w:val="single" w:sz="4" w:space="0" w:color="auto"/>
              <w:left w:val="single" w:sz="4" w:space="0" w:color="auto"/>
              <w:bottom w:val="single" w:sz="4" w:space="0" w:color="auto"/>
              <w:right w:val="single" w:sz="4" w:space="0" w:color="auto"/>
            </w:tcBorders>
            <w:vAlign w:val="center"/>
          </w:tcPr>
          <w:p w14:paraId="0F95103F"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ウ　キャリア教育講義等</w:t>
            </w:r>
          </w:p>
        </w:tc>
        <w:tc>
          <w:tcPr>
            <w:tcW w:w="2477" w:type="dxa"/>
            <w:tcBorders>
              <w:top w:val="single" w:sz="4" w:space="0" w:color="auto"/>
              <w:left w:val="single" w:sz="4" w:space="0" w:color="auto"/>
              <w:bottom w:val="single" w:sz="4" w:space="0" w:color="auto"/>
              <w:right w:val="single" w:sz="4" w:space="0" w:color="auto"/>
            </w:tcBorders>
            <w:vAlign w:val="center"/>
          </w:tcPr>
          <w:p w14:paraId="649CF9AE"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150千円</w:t>
            </w:r>
          </w:p>
        </w:tc>
      </w:tr>
      <w:tr w:rsidR="009D50CC" w:rsidRPr="009D50CC" w14:paraId="3384F4E6" w14:textId="77777777">
        <w:trPr>
          <w:trHeight w:val="360"/>
        </w:trPr>
        <w:tc>
          <w:tcPr>
            <w:tcW w:w="6003" w:type="dxa"/>
            <w:tcBorders>
              <w:top w:val="single" w:sz="4" w:space="0" w:color="auto"/>
              <w:left w:val="single" w:sz="4" w:space="0" w:color="auto"/>
              <w:bottom w:val="single" w:sz="4" w:space="0" w:color="auto"/>
              <w:right w:val="single" w:sz="4" w:space="0" w:color="auto"/>
            </w:tcBorders>
            <w:vAlign w:val="center"/>
          </w:tcPr>
          <w:p w14:paraId="6D637121"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エ　交流会・ワークショップ等</w:t>
            </w:r>
          </w:p>
        </w:tc>
        <w:tc>
          <w:tcPr>
            <w:tcW w:w="2477" w:type="dxa"/>
            <w:tcBorders>
              <w:top w:val="single" w:sz="4" w:space="0" w:color="auto"/>
              <w:left w:val="single" w:sz="4" w:space="0" w:color="auto"/>
              <w:bottom w:val="single" w:sz="4" w:space="0" w:color="auto"/>
              <w:right w:val="single" w:sz="4" w:space="0" w:color="auto"/>
            </w:tcBorders>
            <w:vAlign w:val="center"/>
          </w:tcPr>
          <w:p w14:paraId="1AF7E7D1"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150千円</w:t>
            </w:r>
          </w:p>
        </w:tc>
      </w:tr>
      <w:tr w:rsidR="009D50CC" w:rsidRPr="009D50CC" w14:paraId="725E31C6" w14:textId="77777777">
        <w:trPr>
          <w:trHeight w:val="360"/>
        </w:trPr>
        <w:tc>
          <w:tcPr>
            <w:tcW w:w="6003" w:type="dxa"/>
            <w:tcBorders>
              <w:top w:val="single" w:sz="4" w:space="0" w:color="auto"/>
              <w:left w:val="single" w:sz="4" w:space="0" w:color="auto"/>
              <w:bottom w:val="single" w:sz="4" w:space="0" w:color="auto"/>
              <w:right w:val="single" w:sz="4" w:space="0" w:color="auto"/>
            </w:tcBorders>
            <w:vAlign w:val="center"/>
          </w:tcPr>
          <w:p w14:paraId="0EB3E955"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オ　県内企業の見学・バスツアー等</w:t>
            </w:r>
          </w:p>
        </w:tc>
        <w:tc>
          <w:tcPr>
            <w:tcW w:w="2477" w:type="dxa"/>
            <w:tcBorders>
              <w:top w:val="single" w:sz="4" w:space="0" w:color="auto"/>
              <w:left w:val="single" w:sz="4" w:space="0" w:color="auto"/>
              <w:bottom w:val="single" w:sz="4" w:space="0" w:color="auto"/>
              <w:right w:val="single" w:sz="4" w:space="0" w:color="auto"/>
            </w:tcBorders>
            <w:vAlign w:val="center"/>
          </w:tcPr>
          <w:p w14:paraId="270B2A30"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300千円</w:t>
            </w:r>
          </w:p>
        </w:tc>
      </w:tr>
    </w:tbl>
    <w:p w14:paraId="22A87DEE" w14:textId="77777777" w:rsidR="00BB31D3" w:rsidRPr="009D50CC" w:rsidRDefault="00BB31D3">
      <w:pPr>
        <w:ind w:leftChars="242" w:left="726" w:hangingChars="104" w:hanging="218"/>
        <w:rPr>
          <w:rFonts w:ascii="ＭＳ 明朝" w:eastAsia="ＭＳ 明朝" w:hAnsi="ＭＳ 明朝"/>
        </w:rPr>
      </w:pPr>
    </w:p>
    <w:p w14:paraId="34F3D6D3" w14:textId="77777777" w:rsidR="00BB31D3" w:rsidRPr="009D50CC" w:rsidRDefault="00BB31D3">
      <w:pPr>
        <w:ind w:leftChars="242" w:left="726" w:hangingChars="104" w:hanging="218"/>
        <w:rPr>
          <w:rFonts w:ascii="ＭＳ 明朝" w:eastAsia="ＭＳ 明朝" w:hAnsi="ＭＳ 明朝"/>
        </w:rPr>
      </w:pPr>
    </w:p>
    <w:p w14:paraId="09851B72" w14:textId="77777777" w:rsidR="00BB31D3" w:rsidRPr="009D50CC" w:rsidRDefault="00BB31D3">
      <w:pPr>
        <w:ind w:leftChars="242" w:left="726" w:hangingChars="104" w:hanging="218"/>
        <w:rPr>
          <w:rFonts w:ascii="ＭＳ 明朝" w:eastAsia="ＭＳ 明朝" w:hAnsi="ＭＳ 明朝"/>
        </w:rPr>
      </w:pPr>
    </w:p>
    <w:p w14:paraId="527AA022" w14:textId="77777777" w:rsidR="00BB31D3" w:rsidRPr="009D50CC" w:rsidRDefault="00BB31D3">
      <w:pPr>
        <w:ind w:leftChars="242" w:left="726" w:hangingChars="104" w:hanging="218"/>
        <w:rPr>
          <w:rFonts w:ascii="ＭＳ 明朝" w:eastAsia="ＭＳ 明朝" w:hAnsi="ＭＳ 明朝"/>
        </w:rPr>
      </w:pPr>
    </w:p>
    <w:p w14:paraId="455E0946" w14:textId="77777777" w:rsidR="00BB31D3" w:rsidRPr="009D50CC" w:rsidRDefault="00BB31D3">
      <w:pPr>
        <w:ind w:leftChars="242" w:left="726" w:hangingChars="104" w:hanging="218"/>
        <w:rPr>
          <w:rFonts w:ascii="ＭＳ 明朝" w:eastAsia="ＭＳ 明朝" w:hAnsi="ＭＳ 明朝"/>
        </w:rPr>
      </w:pPr>
    </w:p>
    <w:p w14:paraId="4396A2DD" w14:textId="77777777" w:rsidR="00BB31D3" w:rsidRPr="009D50CC" w:rsidRDefault="00BB31D3">
      <w:pPr>
        <w:rPr>
          <w:rFonts w:ascii="ＭＳ 明朝" w:eastAsia="ＭＳ 明朝" w:hAnsi="ＭＳ 明朝"/>
        </w:rPr>
      </w:pPr>
    </w:p>
    <w:p w14:paraId="04F2C95D" w14:textId="77777777" w:rsidR="00BB31D3" w:rsidRPr="009D50CC" w:rsidRDefault="009D50CC">
      <w:pPr>
        <w:ind w:firstLineChars="300" w:firstLine="630"/>
        <w:rPr>
          <w:rFonts w:ascii="ＭＳ 明朝" w:eastAsia="ＭＳ 明朝" w:hAnsi="ＭＳ 明朝"/>
        </w:rPr>
      </w:pPr>
      <w:r w:rsidRPr="009D50CC">
        <w:rPr>
          <w:rFonts w:ascii="ＭＳ 明朝" w:eastAsia="ＭＳ 明朝" w:hAnsi="ＭＳ 明朝" w:hint="eastAsia"/>
        </w:rPr>
        <w:t>※ア～オのうち、複数の事業に取り組む場合の助成金額の上限は、各事業の上限額を限</w:t>
      </w:r>
    </w:p>
    <w:p w14:paraId="7123966D" w14:textId="77777777" w:rsidR="00BB31D3" w:rsidRPr="009D50CC" w:rsidRDefault="009D50CC">
      <w:pPr>
        <w:ind w:firstLineChars="400" w:firstLine="840"/>
        <w:rPr>
          <w:rFonts w:ascii="ＭＳ 明朝" w:eastAsia="ＭＳ 明朝" w:hAnsi="ＭＳ 明朝"/>
        </w:rPr>
      </w:pPr>
      <w:r w:rsidRPr="009D50CC">
        <w:rPr>
          <w:rFonts w:ascii="ＭＳ 明朝" w:eastAsia="ＭＳ 明朝" w:hAnsi="ＭＳ 明朝" w:hint="eastAsia"/>
        </w:rPr>
        <w:t>度として、合計額の上限額は500千円とする。</w:t>
      </w:r>
    </w:p>
    <w:p w14:paraId="7D4EC2CA" w14:textId="77777777" w:rsidR="00BB31D3" w:rsidRPr="009D50CC" w:rsidRDefault="009D50CC">
      <w:pPr>
        <w:ind w:leftChars="300" w:left="840" w:hangingChars="100" w:hanging="210"/>
        <w:rPr>
          <w:rFonts w:ascii="ＭＳ 明朝" w:eastAsia="ＭＳ 明朝" w:hAnsi="ＭＳ 明朝"/>
        </w:rPr>
      </w:pPr>
      <w:r w:rsidRPr="009D50CC">
        <w:rPr>
          <w:rFonts w:ascii="ＭＳ 明朝" w:eastAsia="ＭＳ 明朝" w:hAnsi="ＭＳ 明朝" w:hint="eastAsia"/>
        </w:rPr>
        <w:t>※ア～オのうち、同じ事業を日を別にして複数回実施する場合（学年別、授業期間（前</w:t>
      </w:r>
    </w:p>
    <w:p w14:paraId="5193AE80" w14:textId="77777777" w:rsidR="00BB31D3" w:rsidRPr="009D50CC" w:rsidRDefault="009D50CC">
      <w:pPr>
        <w:ind w:leftChars="400" w:left="840"/>
        <w:rPr>
          <w:rFonts w:ascii="ＭＳ 明朝" w:eastAsia="ＭＳ 明朝" w:hAnsi="ＭＳ 明朝"/>
        </w:rPr>
      </w:pPr>
      <w:r w:rsidRPr="009D50CC">
        <w:rPr>
          <w:rFonts w:ascii="ＭＳ 明朝" w:eastAsia="ＭＳ 明朝" w:hAnsi="ＭＳ 明朝" w:hint="eastAsia"/>
        </w:rPr>
        <w:t>期授業期間・後期授業期間）別等）は、それぞれ１回につき、各対象事業ごとの助成</w:t>
      </w:r>
    </w:p>
    <w:p w14:paraId="299A4CBA" w14:textId="77777777" w:rsidR="00BB31D3" w:rsidRPr="009D50CC" w:rsidRDefault="009D50CC">
      <w:pPr>
        <w:ind w:leftChars="400" w:left="840"/>
        <w:rPr>
          <w:rFonts w:ascii="ＭＳ 明朝" w:eastAsia="ＭＳ 明朝" w:hAnsi="ＭＳ 明朝"/>
        </w:rPr>
      </w:pPr>
      <w:r w:rsidRPr="009D50CC">
        <w:rPr>
          <w:rFonts w:ascii="ＭＳ 明朝" w:eastAsia="ＭＳ 明朝" w:hAnsi="ＭＳ 明朝" w:hint="eastAsia"/>
        </w:rPr>
        <w:lastRenderedPageBreak/>
        <w:t>上限額内で助成する（例：イ 県内企業ガイダンス等を前期及び後期授業期間で１回ず</w:t>
      </w:r>
    </w:p>
    <w:p w14:paraId="1F7E4873" w14:textId="77777777" w:rsidR="00BB31D3" w:rsidRPr="009D50CC" w:rsidRDefault="009D50CC">
      <w:pPr>
        <w:ind w:leftChars="400" w:left="840"/>
        <w:rPr>
          <w:rFonts w:ascii="ＭＳ 明朝" w:eastAsia="ＭＳ 明朝" w:hAnsi="ＭＳ 明朝"/>
        </w:rPr>
      </w:pPr>
      <w:r w:rsidRPr="009D50CC">
        <w:rPr>
          <w:rFonts w:ascii="ＭＳ 明朝" w:eastAsia="ＭＳ 明朝" w:hAnsi="ＭＳ 明朝" w:hint="eastAsia"/>
        </w:rPr>
        <w:t>つ実施する場合は150千円×２回を上限として助成する。）。</w:t>
      </w:r>
    </w:p>
    <w:p w14:paraId="4AAE2530" w14:textId="77777777" w:rsidR="00BB31D3" w:rsidRPr="009D50CC" w:rsidRDefault="009D50CC">
      <w:pPr>
        <w:ind w:firstLineChars="100" w:firstLine="210"/>
        <w:rPr>
          <w:rFonts w:ascii="ＭＳ 明朝" w:eastAsia="ＭＳ 明朝" w:hAnsi="ＭＳ 明朝"/>
        </w:rPr>
      </w:pPr>
      <w:r w:rsidRPr="009D50CC">
        <w:rPr>
          <w:rFonts w:ascii="ＭＳ 明朝" w:eastAsia="ＭＳ 明朝" w:hAnsi="ＭＳ 明朝" w:hint="eastAsia"/>
        </w:rPr>
        <w:t>２　助成対象経費（備品購入費、人件費、飲食費は対象外）</w:t>
      </w:r>
    </w:p>
    <w:tbl>
      <w:tblPr>
        <w:tblStyle w:val="1"/>
        <w:tblW w:w="0" w:type="auto"/>
        <w:tblInd w:w="415" w:type="dxa"/>
        <w:tblLayout w:type="fixed"/>
        <w:tblLook w:val="04A0" w:firstRow="1" w:lastRow="0" w:firstColumn="1" w:lastColumn="0" w:noHBand="0" w:noVBand="1"/>
      </w:tblPr>
      <w:tblGrid>
        <w:gridCol w:w="1470"/>
        <w:gridCol w:w="7025"/>
      </w:tblGrid>
      <w:tr w:rsidR="009D50CC" w:rsidRPr="009D50CC" w14:paraId="69C3BD95" w14:textId="77777777">
        <w:tc>
          <w:tcPr>
            <w:tcW w:w="1470" w:type="dxa"/>
            <w:vAlign w:val="center"/>
          </w:tcPr>
          <w:p w14:paraId="15D5923C"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費目</w:t>
            </w:r>
          </w:p>
        </w:tc>
        <w:tc>
          <w:tcPr>
            <w:tcW w:w="7025" w:type="dxa"/>
            <w:vAlign w:val="center"/>
          </w:tcPr>
          <w:p w14:paraId="3D57BB93"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対象経費例</w:t>
            </w:r>
          </w:p>
        </w:tc>
      </w:tr>
      <w:tr w:rsidR="009D50CC" w:rsidRPr="009D50CC" w14:paraId="7A2BD7D6" w14:textId="77777777">
        <w:tc>
          <w:tcPr>
            <w:tcW w:w="1470" w:type="dxa"/>
            <w:vAlign w:val="center"/>
          </w:tcPr>
          <w:p w14:paraId="154CEC66"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旅費</w:t>
            </w:r>
          </w:p>
          <w:p w14:paraId="4315D4C7"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（実費）</w:t>
            </w:r>
          </w:p>
          <w:p w14:paraId="3790BA53"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※１</w:t>
            </w:r>
          </w:p>
        </w:tc>
        <w:tc>
          <w:tcPr>
            <w:tcW w:w="7025" w:type="dxa"/>
          </w:tcPr>
          <w:p w14:paraId="4648C86F"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・教職員が県内企業等との調整等の際に必要な旅費</w:t>
            </w:r>
          </w:p>
          <w:p w14:paraId="713E32B2" w14:textId="77777777" w:rsidR="00BB31D3" w:rsidRPr="009D50CC" w:rsidRDefault="009D50CC">
            <w:pPr>
              <w:ind w:left="210" w:hangingChars="100" w:hanging="210"/>
              <w:rPr>
                <w:rFonts w:ascii="ＭＳ 明朝" w:eastAsia="ＭＳ 明朝" w:hAnsi="ＭＳ 明朝"/>
              </w:rPr>
            </w:pPr>
            <w:r w:rsidRPr="009D50CC">
              <w:rPr>
                <w:rFonts w:ascii="ＭＳ 明朝" w:eastAsia="ＭＳ 明朝" w:hAnsi="ＭＳ 明朝" w:hint="eastAsia"/>
              </w:rPr>
              <w:t>・学生が県内企業等を訪問する際に必要な旅費（バス借上料、電車賃等）</w:t>
            </w:r>
          </w:p>
        </w:tc>
      </w:tr>
      <w:tr w:rsidR="009D50CC" w:rsidRPr="009D50CC" w14:paraId="24C2D085" w14:textId="77777777">
        <w:tc>
          <w:tcPr>
            <w:tcW w:w="1470" w:type="dxa"/>
            <w:vAlign w:val="center"/>
          </w:tcPr>
          <w:p w14:paraId="7F0432A3"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宿泊費※２</w:t>
            </w:r>
          </w:p>
        </w:tc>
        <w:tc>
          <w:tcPr>
            <w:tcW w:w="7025" w:type="dxa"/>
          </w:tcPr>
          <w:p w14:paraId="5F1787D5"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・ワークショップの際に発生する学生の宿泊代</w:t>
            </w:r>
          </w:p>
        </w:tc>
      </w:tr>
      <w:tr w:rsidR="009D50CC" w:rsidRPr="009D50CC" w14:paraId="0C004D82" w14:textId="77777777">
        <w:tc>
          <w:tcPr>
            <w:tcW w:w="1470" w:type="dxa"/>
            <w:vAlign w:val="center"/>
          </w:tcPr>
          <w:p w14:paraId="60C6457F"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資料作成費</w:t>
            </w:r>
          </w:p>
        </w:tc>
        <w:tc>
          <w:tcPr>
            <w:tcW w:w="7025" w:type="dxa"/>
          </w:tcPr>
          <w:p w14:paraId="31650868" w14:textId="77777777" w:rsidR="00BB31D3" w:rsidRPr="009D50CC" w:rsidRDefault="009D50CC">
            <w:pPr>
              <w:ind w:left="210" w:hangingChars="100" w:hanging="210"/>
              <w:rPr>
                <w:rFonts w:ascii="ＭＳ 明朝" w:eastAsia="ＭＳ 明朝" w:hAnsi="ＭＳ 明朝"/>
              </w:rPr>
            </w:pPr>
            <w:r w:rsidRPr="009D50CC">
              <w:rPr>
                <w:rFonts w:ascii="ＭＳ 明朝" w:eastAsia="ＭＳ 明朝" w:hAnsi="ＭＳ 明朝" w:hint="eastAsia"/>
              </w:rPr>
              <w:t>・学生等に配布する資料等（企業紹介用冊子、ＰＲ用資料等）の作成費</w:t>
            </w:r>
          </w:p>
        </w:tc>
      </w:tr>
      <w:tr w:rsidR="009D50CC" w:rsidRPr="009D50CC" w14:paraId="3C6B54B2" w14:textId="77777777">
        <w:tc>
          <w:tcPr>
            <w:tcW w:w="1470" w:type="dxa"/>
            <w:vAlign w:val="center"/>
          </w:tcPr>
          <w:p w14:paraId="02AA31E6"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謝金</w:t>
            </w:r>
          </w:p>
        </w:tc>
        <w:tc>
          <w:tcPr>
            <w:tcW w:w="7025" w:type="dxa"/>
          </w:tcPr>
          <w:p w14:paraId="5648E479"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・県内企業等への謝金</w:t>
            </w:r>
          </w:p>
          <w:p w14:paraId="4571DE56"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・外部講師への謝金</w:t>
            </w:r>
          </w:p>
        </w:tc>
      </w:tr>
      <w:tr w:rsidR="009D50CC" w:rsidRPr="009D50CC" w14:paraId="16C16C28" w14:textId="77777777">
        <w:tc>
          <w:tcPr>
            <w:tcW w:w="1470" w:type="dxa"/>
            <w:vAlign w:val="center"/>
          </w:tcPr>
          <w:p w14:paraId="7C9D0721"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会場設営費</w:t>
            </w:r>
          </w:p>
        </w:tc>
        <w:tc>
          <w:tcPr>
            <w:tcW w:w="7025" w:type="dxa"/>
          </w:tcPr>
          <w:p w14:paraId="2F276E5B"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・企業ブースの設営費</w:t>
            </w:r>
          </w:p>
        </w:tc>
      </w:tr>
      <w:tr w:rsidR="009D50CC" w:rsidRPr="009D50CC" w14:paraId="14B1EF6A" w14:textId="77777777">
        <w:tc>
          <w:tcPr>
            <w:tcW w:w="1470" w:type="dxa"/>
            <w:vAlign w:val="center"/>
          </w:tcPr>
          <w:p w14:paraId="155EFEDE"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消耗品費</w:t>
            </w:r>
          </w:p>
        </w:tc>
        <w:tc>
          <w:tcPr>
            <w:tcW w:w="7025" w:type="dxa"/>
          </w:tcPr>
          <w:p w14:paraId="7864574C"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・印刷・郵送費</w:t>
            </w:r>
          </w:p>
          <w:p w14:paraId="3C75F7D8" w14:textId="77777777" w:rsidR="00BB31D3" w:rsidRPr="009D50CC" w:rsidRDefault="009D50CC">
            <w:pPr>
              <w:ind w:left="210" w:hangingChars="100" w:hanging="210"/>
              <w:rPr>
                <w:rFonts w:ascii="ＭＳ 明朝" w:eastAsia="ＭＳ 明朝" w:hAnsi="ＭＳ 明朝"/>
              </w:rPr>
            </w:pPr>
            <w:r w:rsidRPr="009D50CC">
              <w:rPr>
                <w:rFonts w:ascii="ＭＳ 明朝" w:eastAsia="ＭＳ 明朝" w:hAnsi="ＭＳ 明朝" w:hint="eastAsia"/>
              </w:rPr>
              <w:t>・マスク、フェイスシールド、消毒液等の新型コロナウイルス感染症対策に係る消耗品等</w:t>
            </w:r>
          </w:p>
        </w:tc>
      </w:tr>
      <w:tr w:rsidR="009D50CC" w:rsidRPr="009D50CC" w14:paraId="3F34FC02" w14:textId="77777777">
        <w:tc>
          <w:tcPr>
            <w:tcW w:w="1470" w:type="dxa"/>
            <w:vAlign w:val="center"/>
          </w:tcPr>
          <w:p w14:paraId="093A761A" w14:textId="77777777" w:rsidR="00BB31D3" w:rsidRPr="009D50CC" w:rsidRDefault="009D50CC">
            <w:pPr>
              <w:jc w:val="center"/>
              <w:rPr>
                <w:rFonts w:ascii="ＭＳ 明朝" w:eastAsia="ＭＳ 明朝" w:hAnsi="ＭＳ 明朝"/>
              </w:rPr>
            </w:pPr>
            <w:r w:rsidRPr="009D50CC">
              <w:rPr>
                <w:rFonts w:ascii="ＭＳ 明朝" w:eastAsia="ＭＳ 明朝" w:hAnsi="ＭＳ 明朝" w:hint="eastAsia"/>
              </w:rPr>
              <w:t>その他</w:t>
            </w:r>
          </w:p>
        </w:tc>
        <w:tc>
          <w:tcPr>
            <w:tcW w:w="7025" w:type="dxa"/>
          </w:tcPr>
          <w:p w14:paraId="22D16697" w14:textId="77777777" w:rsidR="00BB31D3" w:rsidRPr="009D50CC" w:rsidRDefault="009D50CC">
            <w:pPr>
              <w:ind w:left="210" w:hangingChars="100" w:hanging="210"/>
              <w:rPr>
                <w:rFonts w:ascii="ＭＳ 明朝" w:eastAsia="ＭＳ 明朝" w:hAnsi="ＭＳ 明朝"/>
              </w:rPr>
            </w:pPr>
            <w:r w:rsidRPr="009D50CC">
              <w:rPr>
                <w:rFonts w:ascii="ＭＳ 明朝" w:eastAsia="ＭＳ 明朝" w:hAnsi="ＭＳ 明朝" w:hint="eastAsia"/>
              </w:rPr>
              <w:t>・ウェブ会議システムの使用料</w:t>
            </w:r>
          </w:p>
          <w:p w14:paraId="56596999" w14:textId="77777777" w:rsidR="00BB31D3" w:rsidRPr="009D50CC" w:rsidRDefault="009D50CC">
            <w:pPr>
              <w:ind w:left="210" w:hangingChars="100" w:hanging="210"/>
              <w:rPr>
                <w:rFonts w:ascii="ＭＳ 明朝" w:eastAsia="ＭＳ 明朝" w:hAnsi="ＭＳ 明朝"/>
              </w:rPr>
            </w:pPr>
            <w:r w:rsidRPr="009D50CC">
              <w:rPr>
                <w:rFonts w:ascii="ＭＳ 明朝" w:eastAsia="ＭＳ 明朝" w:hAnsi="ＭＳ 明朝" w:hint="eastAsia"/>
              </w:rPr>
              <w:t>・その他、事業実施に必要な経費として、コンソーシアムが認めるもの</w:t>
            </w:r>
          </w:p>
        </w:tc>
      </w:tr>
    </w:tbl>
    <w:p w14:paraId="6EB4A201" w14:textId="77777777" w:rsidR="00BB31D3" w:rsidRPr="009D50CC" w:rsidRDefault="009D50CC">
      <w:pPr>
        <w:ind w:leftChars="200" w:left="420" w:firstLineChars="100" w:firstLine="210"/>
        <w:rPr>
          <w:rFonts w:ascii="ＭＳ 明朝" w:eastAsia="ＭＳ 明朝" w:hAnsi="ＭＳ 明朝"/>
        </w:rPr>
      </w:pPr>
      <w:r w:rsidRPr="009D50CC">
        <w:rPr>
          <w:rFonts w:ascii="ＭＳ 明朝" w:eastAsia="ＭＳ 明朝" w:hAnsi="ＭＳ 明朝" w:hint="eastAsia"/>
        </w:rPr>
        <w:t>※１・・・学生への旅費の支払いのみを支出計上する事業は助成対象外とする。</w:t>
      </w:r>
    </w:p>
    <w:p w14:paraId="22B7F2EE" w14:textId="77777777" w:rsidR="00BB31D3" w:rsidRPr="009D50CC" w:rsidRDefault="009D50CC">
      <w:pPr>
        <w:ind w:leftChars="400" w:left="840" w:firstLineChars="400" w:firstLine="840"/>
        <w:rPr>
          <w:rFonts w:ascii="ＭＳ 明朝" w:eastAsia="ＭＳ 明朝" w:hAnsi="ＭＳ 明朝"/>
        </w:rPr>
      </w:pPr>
      <w:r w:rsidRPr="009D50CC">
        <w:rPr>
          <w:rFonts w:hint="eastAsia"/>
          <w:noProof/>
        </w:rPr>
        <mc:AlternateContent>
          <mc:Choice Requires="wps">
            <w:drawing>
              <wp:anchor distT="0" distB="0" distL="71755" distR="71755" simplePos="0" relativeHeight="2" behindDoc="0" locked="0" layoutInCell="1" hidden="0" allowOverlap="1" wp14:anchorId="45392624" wp14:editId="3C78FAC9">
                <wp:simplePos x="0" y="0"/>
                <wp:positionH relativeFrom="column">
                  <wp:posOffset>954405</wp:posOffset>
                </wp:positionH>
                <wp:positionV relativeFrom="paragraph">
                  <wp:posOffset>12065</wp:posOffset>
                </wp:positionV>
                <wp:extent cx="4485005" cy="38989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4485005" cy="38989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95pt;mso-position-vertical-relative:text;mso-position-horizontal-relative:text;position:absolute;height:30.7pt;mso-wrap-distance-top:0pt;width:353.15pt;mso-wrap-distance-left:5.65pt;margin-left:75.150000000000006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sidRPr="009D50CC">
        <w:rPr>
          <w:rFonts w:ascii="ＭＳ 明朝" w:eastAsia="ＭＳ 明朝" w:hAnsi="ＭＳ 明朝" w:hint="eastAsia"/>
        </w:rPr>
        <w:t>対象となる例：「学生への旅費」と「企業への謝金」との組み合わせ</w:t>
      </w:r>
    </w:p>
    <w:p w14:paraId="05EF63F7" w14:textId="77777777" w:rsidR="00BB31D3" w:rsidRPr="009D50CC" w:rsidRDefault="009D50CC">
      <w:pPr>
        <w:ind w:leftChars="400" w:left="840" w:firstLineChars="400" w:firstLine="840"/>
        <w:rPr>
          <w:rFonts w:ascii="ＭＳ 明朝" w:eastAsia="ＭＳ 明朝" w:hAnsi="ＭＳ 明朝"/>
        </w:rPr>
      </w:pPr>
      <w:r w:rsidRPr="009D50CC">
        <w:rPr>
          <w:rFonts w:ascii="ＭＳ 明朝" w:eastAsia="ＭＳ 明朝" w:hAnsi="ＭＳ 明朝" w:hint="eastAsia"/>
        </w:rPr>
        <w:t>対象とならない例：「バス借上料」のみ</w:t>
      </w:r>
    </w:p>
    <w:p w14:paraId="4BDAA37E" w14:textId="77777777" w:rsidR="00BB31D3" w:rsidRPr="009D50CC" w:rsidRDefault="009D50CC">
      <w:pPr>
        <w:ind w:leftChars="200" w:left="420" w:firstLineChars="100" w:firstLine="210"/>
        <w:rPr>
          <w:rFonts w:ascii="ＭＳ 明朝" w:eastAsia="ＭＳ 明朝" w:hAnsi="ＭＳ 明朝"/>
        </w:rPr>
      </w:pPr>
      <w:r w:rsidRPr="009D50CC">
        <w:rPr>
          <w:rFonts w:ascii="ＭＳ 明朝" w:eastAsia="ＭＳ 明朝" w:hAnsi="ＭＳ 明朝" w:hint="eastAsia"/>
        </w:rPr>
        <w:t>※２・・・宿泊費は学生一人当たりの上限額を１泊5,000円とする。</w:t>
      </w:r>
    </w:p>
    <w:p w14:paraId="1DBEEB6C" w14:textId="77777777" w:rsidR="00BB31D3" w:rsidRPr="009D50CC" w:rsidRDefault="009D50CC">
      <w:pPr>
        <w:ind w:firstLineChars="100" w:firstLine="210"/>
        <w:rPr>
          <w:rFonts w:ascii="ＭＳ 明朝" w:eastAsia="ＭＳ 明朝" w:hAnsi="ＭＳ 明朝"/>
        </w:rPr>
      </w:pPr>
      <w:r w:rsidRPr="009D50CC">
        <w:rPr>
          <w:rFonts w:ascii="ＭＳ 明朝" w:eastAsia="ＭＳ 明朝" w:hAnsi="ＭＳ 明朝" w:hint="eastAsia"/>
        </w:rPr>
        <w:t>３　助成件数</w:t>
      </w:r>
    </w:p>
    <w:p w14:paraId="405A4F1F"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３件以上を予定（予算の範囲内で採択）</w:t>
      </w:r>
    </w:p>
    <w:p w14:paraId="639A3DA3"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４　事業実施期間</w:t>
      </w:r>
    </w:p>
    <w:p w14:paraId="2F3B8D34"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決定日から令和７年２月28日（金）まで</w:t>
      </w:r>
    </w:p>
    <w:p w14:paraId="1AA4C874"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（上記期間内に事業に係る支出の全てを完了すること。）</w:t>
      </w:r>
    </w:p>
    <w:p w14:paraId="3EAAC556" w14:textId="77777777" w:rsidR="00BB31D3" w:rsidRPr="009D50CC" w:rsidRDefault="00BB31D3">
      <w:pPr>
        <w:rPr>
          <w:rFonts w:ascii="ＭＳ 明朝" w:eastAsia="ＭＳ 明朝" w:hAnsi="ＭＳ 明朝"/>
        </w:rPr>
      </w:pPr>
    </w:p>
    <w:p w14:paraId="38613AC0"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第４　募集締切日</w:t>
      </w:r>
    </w:p>
    <w:p w14:paraId="0517AEAC" w14:textId="4E893D0B"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令和</w:t>
      </w:r>
      <w:r w:rsidRPr="00AD03AB">
        <w:rPr>
          <w:rFonts w:ascii="ＭＳ 明朝" w:eastAsia="ＭＳ 明朝" w:hAnsi="ＭＳ 明朝" w:hint="eastAsia"/>
        </w:rPr>
        <w:t>６年</w:t>
      </w:r>
      <w:r w:rsidR="00FB4A28" w:rsidRPr="00AD03AB">
        <w:rPr>
          <w:rFonts w:ascii="ＭＳ 明朝" w:eastAsia="ＭＳ 明朝" w:hAnsi="ＭＳ 明朝" w:hint="eastAsia"/>
        </w:rPr>
        <w:t>８</w:t>
      </w:r>
      <w:r w:rsidRPr="00AD03AB">
        <w:rPr>
          <w:rFonts w:ascii="ＭＳ 明朝" w:eastAsia="ＭＳ 明朝" w:hAnsi="ＭＳ 明朝" w:hint="eastAsia"/>
        </w:rPr>
        <w:t>月</w:t>
      </w:r>
      <w:r w:rsidR="00FB4A28" w:rsidRPr="00AD03AB">
        <w:rPr>
          <w:rFonts w:ascii="ＭＳ 明朝" w:eastAsia="ＭＳ 明朝" w:hAnsi="ＭＳ 明朝" w:hint="eastAsia"/>
        </w:rPr>
        <w:t>23</w:t>
      </w:r>
      <w:r w:rsidRPr="00AD03AB">
        <w:rPr>
          <w:rFonts w:ascii="ＭＳ 明朝" w:eastAsia="ＭＳ 明朝" w:hAnsi="ＭＳ 明朝" w:hint="eastAsia"/>
        </w:rPr>
        <w:t>日（金）（午</w:t>
      </w:r>
      <w:r w:rsidRPr="009D50CC">
        <w:rPr>
          <w:rFonts w:ascii="ＭＳ 明朝" w:eastAsia="ＭＳ 明朝" w:hAnsi="ＭＳ 明朝" w:hint="eastAsia"/>
        </w:rPr>
        <w:t>後５時必着）</w:t>
      </w:r>
    </w:p>
    <w:p w14:paraId="7894A491" w14:textId="77777777" w:rsidR="00BB31D3" w:rsidRPr="009D50CC" w:rsidRDefault="00BB31D3">
      <w:pPr>
        <w:rPr>
          <w:rFonts w:ascii="ＭＳ 明朝" w:eastAsia="ＭＳ 明朝" w:hAnsi="ＭＳ 明朝"/>
        </w:rPr>
      </w:pPr>
    </w:p>
    <w:p w14:paraId="797A55B2"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第５　申請書類及び申請書の提出先</w:t>
      </w:r>
    </w:p>
    <w:p w14:paraId="653673CA"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１　申請書類</w:t>
      </w:r>
    </w:p>
    <w:p w14:paraId="7504FC66" w14:textId="77777777" w:rsidR="00BB31D3" w:rsidRPr="009D50CC" w:rsidRDefault="009D50CC">
      <w:pPr>
        <w:ind w:firstLineChars="300" w:firstLine="630"/>
        <w:rPr>
          <w:rFonts w:ascii="ＭＳ 明朝" w:eastAsia="ＭＳ 明朝" w:hAnsi="ＭＳ 明朝"/>
        </w:rPr>
      </w:pPr>
      <w:r w:rsidRPr="009D50CC">
        <w:rPr>
          <w:rFonts w:ascii="ＭＳ 明朝" w:eastAsia="ＭＳ 明朝" w:hAnsi="ＭＳ 明朝" w:hint="eastAsia"/>
        </w:rPr>
        <w:t>申請については、要綱で定める所定の申請書様式とする。</w:t>
      </w:r>
    </w:p>
    <w:p w14:paraId="5B53C419"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２　申請書の提出先</w:t>
      </w:r>
    </w:p>
    <w:p w14:paraId="3796D46A" w14:textId="77777777" w:rsidR="00BB31D3" w:rsidRPr="009D50CC" w:rsidRDefault="009D50CC">
      <w:pPr>
        <w:ind w:left="420" w:hangingChars="200" w:hanging="420"/>
        <w:rPr>
          <w:rFonts w:ascii="ＭＳ 明朝" w:eastAsia="ＭＳ 明朝" w:hAnsi="ＭＳ 明朝"/>
        </w:rPr>
      </w:pPr>
      <w:r w:rsidRPr="009D50CC">
        <w:rPr>
          <w:rFonts w:ascii="ＭＳ 明朝" w:eastAsia="ＭＳ 明朝" w:hAnsi="ＭＳ 明朝" w:hint="eastAsia"/>
        </w:rPr>
        <w:t xml:space="preserve">　　　電子ファイルにより、コンソーシアム事務局メールアドレス（「第９　問合せ先」記載のとおり）まで提出すること。</w:t>
      </w:r>
    </w:p>
    <w:p w14:paraId="305FBE7A" w14:textId="77777777" w:rsidR="00BB31D3" w:rsidRPr="009D50CC" w:rsidRDefault="00BB31D3">
      <w:pPr>
        <w:ind w:left="420" w:hangingChars="200" w:hanging="420"/>
        <w:rPr>
          <w:rFonts w:ascii="ＭＳ 明朝" w:eastAsia="ＭＳ 明朝" w:hAnsi="ＭＳ 明朝"/>
        </w:rPr>
      </w:pPr>
    </w:p>
    <w:p w14:paraId="641B0B3C"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第６　審査及び交付の決定</w:t>
      </w:r>
    </w:p>
    <w:p w14:paraId="7C8AF07C" w14:textId="77777777" w:rsidR="00BB31D3" w:rsidRPr="009D50CC" w:rsidRDefault="009D50CC">
      <w:pPr>
        <w:ind w:leftChars="100" w:left="420" w:hangingChars="100" w:hanging="210"/>
        <w:rPr>
          <w:rFonts w:ascii="ＭＳ 明朝" w:eastAsia="ＭＳ 明朝" w:hAnsi="ＭＳ 明朝"/>
        </w:rPr>
      </w:pPr>
      <w:r w:rsidRPr="009D50CC">
        <w:rPr>
          <w:rFonts w:ascii="ＭＳ 明朝" w:eastAsia="ＭＳ 明朝" w:hAnsi="ＭＳ 明朝" w:hint="eastAsia"/>
        </w:rPr>
        <w:t>１　コンソーシアムは、第５により申請を受け付けた後、当該申請書の内容を審査し、適当と認めるものについて、助成金の交付を決定する。</w:t>
      </w:r>
    </w:p>
    <w:p w14:paraId="7938B044" w14:textId="77777777" w:rsidR="00BB31D3" w:rsidRPr="009D50CC" w:rsidRDefault="009D50CC">
      <w:pPr>
        <w:ind w:firstLineChars="100" w:firstLine="210"/>
        <w:rPr>
          <w:rFonts w:ascii="ＭＳ 明朝" w:eastAsia="ＭＳ 明朝" w:hAnsi="ＭＳ 明朝"/>
        </w:rPr>
      </w:pPr>
      <w:r w:rsidRPr="009D50CC">
        <w:rPr>
          <w:rFonts w:ascii="ＭＳ 明朝" w:eastAsia="ＭＳ 明朝" w:hAnsi="ＭＳ 明朝" w:hint="eastAsia"/>
        </w:rPr>
        <w:lastRenderedPageBreak/>
        <w:t>２　必要に応じ、申請者へヒアリングを行う場合がある。</w:t>
      </w:r>
    </w:p>
    <w:p w14:paraId="0ECF1E36" w14:textId="77777777" w:rsidR="00BB31D3" w:rsidRPr="009D50CC" w:rsidRDefault="009D50CC">
      <w:pPr>
        <w:ind w:leftChars="100" w:left="420" w:hangingChars="100" w:hanging="210"/>
        <w:rPr>
          <w:rFonts w:ascii="ＭＳ 明朝" w:eastAsia="ＭＳ 明朝" w:hAnsi="ＭＳ 明朝"/>
        </w:rPr>
      </w:pPr>
      <w:r w:rsidRPr="009D50CC">
        <w:rPr>
          <w:rFonts w:ascii="ＭＳ 明朝" w:eastAsia="ＭＳ 明朝" w:hAnsi="ＭＳ 明朝" w:hint="eastAsia"/>
        </w:rPr>
        <w:t>３　コンソーシアムは、交付を決定したときは、要項を定めるところにより、当該申請者に対し速やかに交付の決定を通知する。</w:t>
      </w:r>
    </w:p>
    <w:p w14:paraId="3AC6BAAF" w14:textId="77777777" w:rsidR="00BB31D3" w:rsidRPr="009D50CC" w:rsidRDefault="00BB31D3">
      <w:pPr>
        <w:rPr>
          <w:rFonts w:ascii="ＭＳ 明朝" w:eastAsia="ＭＳ 明朝" w:hAnsi="ＭＳ 明朝"/>
        </w:rPr>
      </w:pPr>
    </w:p>
    <w:p w14:paraId="74F4A6D5"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第７　概算払</w:t>
      </w:r>
    </w:p>
    <w:p w14:paraId="68B142B8" w14:textId="77777777" w:rsidR="00BB31D3" w:rsidRPr="009D50CC" w:rsidRDefault="009D50CC">
      <w:pPr>
        <w:ind w:leftChars="200" w:left="420" w:firstLineChars="100" w:firstLine="210"/>
        <w:rPr>
          <w:rFonts w:ascii="ＭＳ 明朝" w:eastAsia="ＭＳ 明朝" w:hAnsi="ＭＳ 明朝"/>
        </w:rPr>
      </w:pPr>
      <w:r w:rsidRPr="009D50CC">
        <w:rPr>
          <w:rFonts w:ascii="ＭＳ 明朝" w:eastAsia="ＭＳ 明朝" w:hAnsi="ＭＳ 明朝" w:hint="eastAsia"/>
        </w:rPr>
        <w:t>コンソーシアムは、助成対象事業を実施するに当たり必要があると認めるときは、概算払を承認する。概算払を申請する場合は、要綱の様式第１号（交付申請書）「２　概算払の承認申請」欄を記載すること。</w:t>
      </w:r>
    </w:p>
    <w:p w14:paraId="73598B18" w14:textId="77777777" w:rsidR="00BB31D3" w:rsidRPr="009D50CC" w:rsidRDefault="00BB31D3">
      <w:pPr>
        <w:rPr>
          <w:rFonts w:ascii="ＭＳ 明朝" w:eastAsia="ＭＳ 明朝" w:hAnsi="ＭＳ 明朝"/>
        </w:rPr>
      </w:pPr>
    </w:p>
    <w:p w14:paraId="4D3A1A65"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第８　注意事項</w:t>
      </w:r>
    </w:p>
    <w:p w14:paraId="49136623"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１　応募に当たっては、要綱の基準を遵守すること。</w:t>
      </w:r>
    </w:p>
    <w:p w14:paraId="08423791" w14:textId="77777777" w:rsidR="00BB31D3" w:rsidRPr="009D50CC" w:rsidRDefault="009D50CC">
      <w:pPr>
        <w:ind w:firstLineChars="100" w:firstLine="210"/>
        <w:rPr>
          <w:rFonts w:ascii="ＭＳ 明朝" w:eastAsia="ＭＳ 明朝" w:hAnsi="ＭＳ 明朝"/>
        </w:rPr>
      </w:pPr>
      <w:r w:rsidRPr="009D50CC">
        <w:rPr>
          <w:rFonts w:ascii="ＭＳ 明朝" w:eastAsia="ＭＳ 明朝" w:hAnsi="ＭＳ 明朝" w:hint="eastAsia"/>
        </w:rPr>
        <w:t>２　保険の加入</w:t>
      </w:r>
    </w:p>
    <w:p w14:paraId="6F5A69E6" w14:textId="77777777" w:rsidR="00BB31D3" w:rsidRPr="009D50CC" w:rsidRDefault="009D50CC">
      <w:pPr>
        <w:ind w:leftChars="200" w:left="420" w:firstLineChars="100" w:firstLine="210"/>
        <w:rPr>
          <w:rFonts w:ascii="ＭＳ 明朝" w:eastAsia="ＭＳ 明朝" w:hAnsi="ＭＳ 明朝"/>
        </w:rPr>
      </w:pPr>
      <w:r w:rsidRPr="009D50CC">
        <w:rPr>
          <w:rFonts w:ascii="ＭＳ 明朝" w:eastAsia="ＭＳ 明朝" w:hAnsi="ＭＳ 明朝" w:hint="eastAsia"/>
        </w:rPr>
        <w:t>課外活動においては、各大学等において、適切な保険に加入するなど必要な処置を講じること。</w:t>
      </w:r>
    </w:p>
    <w:p w14:paraId="7A9D8D8B" w14:textId="77777777" w:rsidR="00BB31D3" w:rsidRPr="009D50CC" w:rsidRDefault="009D50CC">
      <w:pPr>
        <w:ind w:firstLineChars="100" w:firstLine="210"/>
        <w:rPr>
          <w:rFonts w:ascii="ＭＳ 明朝" w:eastAsia="ＭＳ 明朝" w:hAnsi="ＭＳ 明朝"/>
        </w:rPr>
      </w:pPr>
      <w:r w:rsidRPr="009D50CC">
        <w:rPr>
          <w:rFonts w:ascii="ＭＳ 明朝" w:eastAsia="ＭＳ 明朝" w:hAnsi="ＭＳ 明朝" w:hint="eastAsia"/>
        </w:rPr>
        <w:t>３　書類の整備等</w:t>
      </w:r>
    </w:p>
    <w:p w14:paraId="094C0A68" w14:textId="77777777" w:rsidR="00BB31D3" w:rsidRPr="009D50CC" w:rsidRDefault="009D50CC">
      <w:pPr>
        <w:ind w:leftChars="200" w:left="420" w:firstLineChars="100" w:firstLine="210"/>
        <w:rPr>
          <w:rFonts w:ascii="ＭＳ 明朝" w:eastAsia="ＭＳ 明朝" w:hAnsi="ＭＳ 明朝"/>
        </w:rPr>
      </w:pPr>
      <w:r w:rsidRPr="009D50CC">
        <w:rPr>
          <w:rFonts w:ascii="ＭＳ 明朝" w:eastAsia="ＭＳ 明朝" w:hAnsi="ＭＳ 明朝" w:hint="eastAsia"/>
        </w:rPr>
        <w:t>事業に係る収支を明らかにした書類を整備し、事業完了後５年間保存すること。</w:t>
      </w:r>
    </w:p>
    <w:p w14:paraId="4537E377" w14:textId="77777777" w:rsidR="00BB31D3" w:rsidRPr="009D50CC" w:rsidRDefault="009D50CC">
      <w:pPr>
        <w:ind w:firstLineChars="100" w:firstLine="210"/>
        <w:rPr>
          <w:rFonts w:ascii="ＭＳ 明朝" w:eastAsia="ＭＳ 明朝" w:hAnsi="ＭＳ 明朝"/>
        </w:rPr>
      </w:pPr>
      <w:r w:rsidRPr="009D50CC">
        <w:rPr>
          <w:rFonts w:ascii="ＭＳ 明朝" w:eastAsia="ＭＳ 明朝" w:hAnsi="ＭＳ 明朝" w:hint="eastAsia"/>
        </w:rPr>
        <w:t>４　情報発信</w:t>
      </w:r>
    </w:p>
    <w:p w14:paraId="0C1E221A" w14:textId="77777777" w:rsidR="00BB31D3" w:rsidRPr="009D50CC" w:rsidRDefault="009D50CC">
      <w:pPr>
        <w:ind w:leftChars="200" w:left="420" w:firstLineChars="100" w:firstLine="210"/>
        <w:rPr>
          <w:rFonts w:ascii="ＭＳ 明朝" w:eastAsia="ＭＳ 明朝" w:hAnsi="ＭＳ 明朝"/>
        </w:rPr>
      </w:pPr>
      <w:r w:rsidRPr="009D50CC">
        <w:rPr>
          <w:rFonts w:ascii="ＭＳ 明朝" w:eastAsia="ＭＳ 明朝" w:hAnsi="ＭＳ 明朝" w:hint="eastAsia"/>
        </w:rPr>
        <w:t>情報発信する際は本事業の助成を受けたことを必ず明らかにしたうえで発信すること。</w:t>
      </w:r>
    </w:p>
    <w:p w14:paraId="7B0EF910" w14:textId="77777777" w:rsidR="00BB31D3" w:rsidRPr="009D50CC" w:rsidRDefault="009D50CC">
      <w:pPr>
        <w:ind w:leftChars="300" w:left="840" w:hangingChars="100" w:hanging="210"/>
        <w:rPr>
          <w:rFonts w:ascii="ＭＳ 明朝" w:eastAsia="ＭＳ 明朝" w:hAnsi="ＭＳ 明朝"/>
        </w:rPr>
      </w:pPr>
      <w:r w:rsidRPr="009D50CC">
        <w:rPr>
          <w:rFonts w:ascii="ＭＳ 明朝" w:eastAsia="ＭＳ 明朝" w:hAnsi="ＭＳ 明朝" w:hint="eastAsia"/>
        </w:rPr>
        <w:t>※事業の実施状況を新聞・テレビ・各大学等の広報などで積極的に情報発信すること。</w:t>
      </w:r>
    </w:p>
    <w:p w14:paraId="0875CECE" w14:textId="77777777" w:rsidR="00BB31D3" w:rsidRPr="009D50CC" w:rsidRDefault="009D50CC">
      <w:pPr>
        <w:ind w:leftChars="300" w:left="840" w:hangingChars="100" w:hanging="210"/>
        <w:rPr>
          <w:rFonts w:ascii="ＭＳ 明朝" w:eastAsia="ＭＳ 明朝" w:hAnsi="ＭＳ 明朝"/>
        </w:rPr>
      </w:pPr>
      <w:r w:rsidRPr="009D50CC">
        <w:rPr>
          <w:rFonts w:ascii="ＭＳ 明朝" w:eastAsia="ＭＳ 明朝" w:hAnsi="ＭＳ 明朝" w:hint="eastAsia"/>
        </w:rPr>
        <w:t>※助成事業で作成する印刷物等には、本事業の助成を受けたことを明示すること。</w:t>
      </w:r>
    </w:p>
    <w:p w14:paraId="2A8B6F35" w14:textId="77777777" w:rsidR="00BB31D3" w:rsidRPr="009D50CC" w:rsidRDefault="00BB31D3">
      <w:pPr>
        <w:rPr>
          <w:rFonts w:ascii="ＭＳ 明朝" w:eastAsia="ＭＳ 明朝" w:hAnsi="ＭＳ 明朝"/>
        </w:rPr>
      </w:pPr>
    </w:p>
    <w:p w14:paraId="42360AD6"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第９　問合せ先</w:t>
      </w:r>
    </w:p>
    <w:p w14:paraId="2E4A91A1"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公益社団法人ふじのくに地域・大学コンソーシアム事務局</w:t>
      </w:r>
    </w:p>
    <w:p w14:paraId="7DC197D0"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住所：〒420－0839　静岡市葵区鷹匠３丁目６－１　もくせい会館２階</w:t>
      </w:r>
    </w:p>
    <w:p w14:paraId="06EA0DF6"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電話：054-249-1818（受付時間９時～12時、13時～16時（土曜・日祝日除く。））</w:t>
      </w:r>
    </w:p>
    <w:p w14:paraId="5C265289" w14:textId="77777777" w:rsidR="00BB31D3" w:rsidRPr="009D50CC" w:rsidRDefault="009D50CC">
      <w:pPr>
        <w:rPr>
          <w:rFonts w:ascii="ＭＳ 明朝" w:eastAsia="ＭＳ 明朝" w:hAnsi="ＭＳ 明朝"/>
        </w:rPr>
      </w:pPr>
      <w:r w:rsidRPr="009D50CC">
        <w:rPr>
          <w:rFonts w:ascii="ＭＳ 明朝" w:eastAsia="ＭＳ 明朝" w:hAnsi="ＭＳ 明朝" w:hint="eastAsia"/>
        </w:rPr>
        <w:t xml:space="preserve">　　　E-mail：mail@fujinokuni-consortium.or.jp</w:t>
      </w:r>
    </w:p>
    <w:sectPr w:rsidR="00BB31D3" w:rsidRPr="009D50CC">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D95D2" w14:textId="77777777" w:rsidR="009D50CC" w:rsidRDefault="009D50CC">
      <w:r>
        <w:separator/>
      </w:r>
    </w:p>
  </w:endnote>
  <w:endnote w:type="continuationSeparator" w:id="0">
    <w:p w14:paraId="03F3F126" w14:textId="77777777" w:rsidR="009D50CC" w:rsidRDefault="009D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E16D9" w14:textId="77777777" w:rsidR="009D50CC" w:rsidRDefault="009D50CC">
      <w:r>
        <w:separator/>
      </w:r>
    </w:p>
  </w:footnote>
  <w:footnote w:type="continuationSeparator" w:id="0">
    <w:p w14:paraId="0A2ED043" w14:textId="77777777" w:rsidR="009D50CC" w:rsidRDefault="009D5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D3"/>
    <w:rsid w:val="00494E82"/>
    <w:rsid w:val="009D50CC"/>
    <w:rsid w:val="009F1FA3"/>
    <w:rsid w:val="00A512D8"/>
    <w:rsid w:val="00A86227"/>
    <w:rsid w:val="00AD03AB"/>
    <w:rsid w:val="00BB31D3"/>
    <w:rsid w:val="00E9300F"/>
    <w:rsid w:val="00FB4A2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1568D"/>
  <w15:chartTrackingRefBased/>
  <w15:docId w15:val="{97198CCC-07B8-47E4-9C38-0338EDC0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Revision"/>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kadai@fujinokuni-consortium.or.jp</cp:lastModifiedBy>
  <cp:revision>9</cp:revision>
  <cp:lastPrinted>2024-04-11T01:38:00Z</cp:lastPrinted>
  <dcterms:created xsi:type="dcterms:W3CDTF">2024-04-26T07:20:00Z</dcterms:created>
  <dcterms:modified xsi:type="dcterms:W3CDTF">2024-07-18T02:54:00Z</dcterms:modified>
</cp:coreProperties>
</file>